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2A" w:rsidRDefault="0019162A" w:rsidP="0019162A">
      <w:r w:rsidRPr="00CE7641">
        <w:rPr>
          <w:b/>
        </w:rPr>
        <w:t>Theorem 6.1</w:t>
      </w:r>
      <w:r>
        <w:tab/>
        <w:t>A parallelogram with two consecutive congruent sides is a rhombus.</w:t>
      </w:r>
    </w:p>
    <w:p w:rsidR="00C40C1E" w:rsidRDefault="0019162A">
      <w:r>
        <w:rPr>
          <w:noProof/>
        </w:rPr>
        <w:drawing>
          <wp:anchor distT="0" distB="0" distL="114300" distR="114300" simplePos="0" relativeHeight="251658240" behindDoc="1" locked="0" layoutInCell="1" allowOverlap="1">
            <wp:simplePos x="0" y="0"/>
            <wp:positionH relativeFrom="column">
              <wp:posOffset>857250</wp:posOffset>
            </wp:positionH>
            <wp:positionV relativeFrom="paragraph">
              <wp:posOffset>-3810</wp:posOffset>
            </wp:positionV>
            <wp:extent cx="3648584" cy="1971950"/>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FE03.tmp"/>
                    <pic:cNvPicPr/>
                  </pic:nvPicPr>
                  <pic:blipFill>
                    <a:blip r:embed="rId5">
                      <a:extLst>
                        <a:ext uri="{28A0092B-C50C-407E-A947-70E740481C1C}">
                          <a14:useLocalDpi xmlns:a14="http://schemas.microsoft.com/office/drawing/2010/main" val="0"/>
                        </a:ext>
                      </a:extLst>
                    </a:blip>
                    <a:stretch>
                      <a:fillRect/>
                    </a:stretch>
                  </pic:blipFill>
                  <pic:spPr>
                    <a:xfrm>
                      <a:off x="0" y="0"/>
                      <a:ext cx="3648584" cy="197195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19162A" w:rsidRDefault="0019162A"/>
    <w:p w:rsidR="0019162A" w:rsidRDefault="0019162A"/>
    <w:p w:rsidR="0019162A" w:rsidRDefault="0019162A"/>
    <w:p w:rsidR="0019162A" w:rsidRDefault="0019162A"/>
    <w:p w:rsidR="0019162A" w:rsidRDefault="0019162A"/>
    <w:p w:rsidR="0019162A" w:rsidRDefault="0019162A"/>
    <w:p w:rsidR="0019162A" w:rsidRDefault="0019162A"/>
    <w:p w:rsidR="0019162A" w:rsidRDefault="0019162A"/>
    <w:p w:rsidR="0019162A" w:rsidRDefault="0019162A"/>
    <w:p w:rsidR="0019162A" w:rsidRDefault="0019162A"/>
    <w:p w:rsidR="0019162A" w:rsidRDefault="0019162A"/>
    <w:p w:rsidR="0019162A" w:rsidRDefault="0019162A"/>
    <w:p w:rsidR="008309EC" w:rsidRDefault="0019162A">
      <w:r>
        <w:t xml:space="preserve">Given a parallelogram such that side 1 is congruent </w:t>
      </w:r>
      <w:r w:rsidR="00B95D46">
        <w:t xml:space="preserve">to side </w:t>
      </w:r>
      <w:r w:rsidR="00645A33">
        <w:t>4</w:t>
      </w:r>
      <w:r w:rsidR="00B95D46">
        <w:t xml:space="preserve"> we want to show that</w:t>
      </w:r>
      <w:r>
        <w:t xml:space="preserve"> the parallelogram</w:t>
      </w:r>
      <w:r w:rsidR="00645A33">
        <w:t xml:space="preserve"> is a rhombus (parallelogram with all four sides equal). First find all of the lengths of the side.</w:t>
      </w:r>
    </w:p>
    <w:p w:rsidR="00645A33" w:rsidRPr="00340AB5" w:rsidRDefault="00645A33" w:rsidP="00645A33">
      <w:pPr>
        <w:rPr>
          <w:rFonts w:eastAsiaTheme="minorEastAsia"/>
        </w:rPr>
      </w:pPr>
      <m:oMathPara>
        <m:oMath>
          <m:r>
            <w:rPr>
              <w:rFonts w:ascii="Cambria Math" w:eastAsiaTheme="minorEastAsia" w:hAnsi="Cambria Math"/>
            </w:rPr>
            <m:t>distance1=</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a-0</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c-0</m:t>
                      </m:r>
                    </m:e>
                  </m:d>
                </m:e>
                <m:sup>
                  <m:r>
                    <w:rPr>
                      <w:rFonts w:ascii="Cambria Math" w:eastAsiaTheme="minorEastAsia" w:hAnsi="Cambria Math"/>
                    </w:rPr>
                    <m:t>2</m:t>
                  </m:r>
                </m:sup>
              </m:sSup>
            </m:e>
          </m:rad>
          <m:r>
            <w:rPr>
              <w:rFonts w:ascii="Cambria Math" w:eastAsiaTheme="minorEastAsia" w:hAnsi="Cambria Math"/>
            </w:rPr>
            <m:t>→</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e>
          </m:rad>
        </m:oMath>
      </m:oMathPara>
    </w:p>
    <w:p w:rsidR="00645A33" w:rsidRPr="002D04CF" w:rsidRDefault="00645A33" w:rsidP="00645A33">
      <w:pPr>
        <w:rPr>
          <w:rFonts w:eastAsiaTheme="minorEastAsia"/>
        </w:rPr>
      </w:pPr>
      <m:oMathPara>
        <m:oMath>
          <m:r>
            <w:rPr>
              <w:rFonts w:ascii="Cambria Math" w:eastAsiaTheme="minorEastAsia" w:hAnsi="Cambria Math"/>
            </w:rPr>
            <m:t>distance2=</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a+b-a</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c-c</m:t>
                      </m:r>
                    </m:e>
                  </m:d>
                </m:e>
                <m:sup>
                  <m:r>
                    <w:rPr>
                      <w:rFonts w:ascii="Cambria Math" w:eastAsiaTheme="minorEastAsia" w:hAnsi="Cambria Math"/>
                    </w:rPr>
                    <m:t>2</m:t>
                  </m:r>
                </m:sup>
              </m:sSup>
            </m:e>
          </m:rad>
          <m:r>
            <w:rPr>
              <w:rFonts w:ascii="Cambria Math" w:eastAsiaTheme="minorEastAsia" w:hAnsi="Cambria Math"/>
            </w:rPr>
            <m:t>→</m:t>
          </m:r>
          <m:rad>
            <m:radPr>
              <m:degHide m:val="1"/>
              <m:ctrlPr>
                <w:rPr>
                  <w:rFonts w:ascii="Cambria Math" w:eastAsiaTheme="minorEastAsia" w:hAnsi="Cambria Math" w:cstheme="minorBidi"/>
                  <w:i/>
                  <w:sz w:val="22"/>
                  <w:szCs w:val="22"/>
                </w:rPr>
              </m:ctrlPr>
            </m:radPr>
            <m:deg/>
            <m:e>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e>
          </m:rad>
          <m:r>
            <w:rPr>
              <w:rFonts w:ascii="Cambria Math" w:eastAsiaTheme="minorEastAsia" w:hAnsi="Cambria Math"/>
            </w:rPr>
            <m:t>→b</m:t>
          </m:r>
        </m:oMath>
      </m:oMathPara>
    </w:p>
    <w:p w:rsidR="00645A33" w:rsidRPr="002D04CF" w:rsidRDefault="00645A33" w:rsidP="00645A33">
      <w:pPr>
        <w:rPr>
          <w:rFonts w:eastAsiaTheme="minorEastAsia"/>
        </w:rPr>
      </w:pPr>
      <m:oMathPara>
        <m:oMath>
          <m:r>
            <w:rPr>
              <w:rFonts w:ascii="Cambria Math" w:eastAsiaTheme="minorEastAsia" w:hAnsi="Cambria Math"/>
            </w:rPr>
            <m:t>distance3=</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a+b-b</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c-0</m:t>
                      </m:r>
                    </m:e>
                  </m:d>
                </m:e>
                <m:sup>
                  <m:r>
                    <w:rPr>
                      <w:rFonts w:ascii="Cambria Math" w:eastAsiaTheme="minorEastAsia" w:hAnsi="Cambria Math"/>
                    </w:rPr>
                    <m:t>2</m:t>
                  </m:r>
                </m:sup>
              </m:sSup>
            </m:e>
          </m:rad>
          <m:r>
            <w:rPr>
              <w:rFonts w:ascii="Cambria Math" w:eastAsiaTheme="minorEastAsia" w:hAnsi="Cambria Math"/>
            </w:rPr>
            <m:t>→</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e>
          </m:rad>
        </m:oMath>
      </m:oMathPara>
    </w:p>
    <w:p w:rsidR="00645A33" w:rsidRPr="002D04CF" w:rsidRDefault="00645A33" w:rsidP="00645A33">
      <w:pPr>
        <w:rPr>
          <w:rFonts w:eastAsiaTheme="minorEastAsia"/>
        </w:rPr>
      </w:pPr>
      <m:oMathPara>
        <m:oMath>
          <m:r>
            <w:rPr>
              <w:rFonts w:ascii="Cambria Math" w:eastAsiaTheme="minorEastAsia" w:hAnsi="Cambria Math"/>
            </w:rPr>
            <m:t>distance4=</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b-0</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0-0</m:t>
                      </m:r>
                    </m:e>
                  </m:d>
                </m:e>
                <m:sup>
                  <m:r>
                    <w:rPr>
                      <w:rFonts w:ascii="Cambria Math" w:eastAsiaTheme="minorEastAsia" w:hAnsi="Cambria Math"/>
                    </w:rPr>
                    <m:t>2</m:t>
                  </m:r>
                </m:sup>
              </m:sSup>
            </m:e>
          </m:rad>
          <m:r>
            <w:rPr>
              <w:rFonts w:ascii="Cambria Math" w:eastAsiaTheme="minorEastAsia" w:hAnsi="Cambria Math"/>
            </w:rPr>
            <m:t>→</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e>
          </m:rad>
          <m:r>
            <w:rPr>
              <w:rFonts w:ascii="Cambria Math" w:eastAsiaTheme="minorEastAsia" w:hAnsi="Cambria Math"/>
            </w:rPr>
            <m:t>→b</m:t>
          </m:r>
        </m:oMath>
      </m:oMathPara>
    </w:p>
    <w:p w:rsidR="00645A33" w:rsidRPr="00645A33" w:rsidRDefault="00645A33">
      <w:r>
        <w:t xml:space="preserve">Notice that no matter which two consecutive sides you pick to be congruent you will always get </w:t>
      </w:r>
      <w:proofErr w:type="gramStart"/>
      <w:r>
        <w:t xml:space="preserve">that </w:t>
      </w:r>
      <w:proofErr w:type="gramEnd"/>
      <m:oMath>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e>
        </m:rad>
        <m:r>
          <w:rPr>
            <w:rFonts w:ascii="Cambria Math" w:eastAsiaTheme="minorEastAsia" w:hAnsi="Cambria Math"/>
          </w:rPr>
          <m:t>=b</m:t>
        </m:r>
      </m:oMath>
      <w:r>
        <w:t xml:space="preserve">. Now notice that side 1 is congruent to side 3 and side 2 is congruent to side 4. Or that </w:t>
      </w:r>
      <m:oMath>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e>
        </m:rad>
        <m:r>
          <w:rPr>
            <w:rFonts w:ascii="Cambria Math" w:eastAsiaTheme="minorEastAsia" w:hAnsi="Cambria Math"/>
          </w:rPr>
          <m:t>=</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e>
        </m:rad>
        <m:r>
          <w:rPr>
            <w:rFonts w:ascii="Cambria Math" w:eastAsiaTheme="minorEastAsia" w:hAnsi="Cambria Math"/>
          </w:rPr>
          <m:t xml:space="preserve"> </m:t>
        </m:r>
      </m:oMath>
      <w:r>
        <w:t xml:space="preserve">and </w:t>
      </w:r>
      <m:oMath>
        <m:r>
          <w:rPr>
            <w:rFonts w:ascii="Cambria Math" w:eastAsiaTheme="minorEastAsia" w:hAnsi="Cambria Math"/>
          </w:rPr>
          <m:t>b=b</m:t>
        </m:r>
      </m:oMath>
      <w:r>
        <w:t xml:space="preserve">.Thus, since </w:t>
      </w:r>
      <m:oMath>
        <m:r>
          <w:rPr>
            <w:rFonts w:ascii="Cambria Math" w:hAnsi="Cambria Math"/>
          </w:rPr>
          <m:t>b=</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e>
        </m:rad>
      </m:oMath>
      <w:r>
        <w:t xml:space="preserve">  all four sides are congruent.</w:t>
      </w:r>
    </w:p>
    <w:p w:rsidR="00645A33" w:rsidRPr="00645A33" w:rsidRDefault="00645A33"/>
    <w:p w:rsidR="008309EC" w:rsidRDefault="008309EC"/>
    <w:p w:rsidR="008309EC" w:rsidRDefault="008309EC"/>
    <w:p w:rsidR="008309EC" w:rsidRDefault="008309EC"/>
    <w:p w:rsidR="008309EC" w:rsidRDefault="008309EC"/>
    <w:p w:rsidR="008309EC" w:rsidRDefault="008309EC"/>
    <w:p w:rsidR="008309EC" w:rsidRDefault="008309EC"/>
    <w:p w:rsidR="008309EC" w:rsidRDefault="008309EC"/>
    <w:p w:rsidR="008309EC" w:rsidRDefault="008309EC"/>
    <w:p w:rsidR="008309EC" w:rsidRDefault="008309EC"/>
    <w:p w:rsidR="008309EC" w:rsidRDefault="008309EC"/>
    <w:p w:rsidR="008309EC" w:rsidRDefault="008309EC"/>
    <w:p w:rsidR="008309EC" w:rsidRDefault="008309EC"/>
    <w:p w:rsidR="008309EC" w:rsidRDefault="008309EC"/>
    <w:p w:rsidR="008309EC" w:rsidRDefault="008309EC"/>
    <w:p w:rsidR="008309EC" w:rsidRDefault="008309EC"/>
    <w:p w:rsidR="008309EC" w:rsidRDefault="008309EC"/>
    <w:p w:rsidR="008309EC" w:rsidRDefault="008309EC"/>
    <w:p w:rsidR="008309EC" w:rsidRDefault="008309EC"/>
    <w:p w:rsidR="003F4240" w:rsidRDefault="003F4240"/>
    <w:p w:rsidR="008309EC" w:rsidRDefault="008309EC" w:rsidP="008309EC">
      <w:r w:rsidRPr="00CE7641">
        <w:rPr>
          <w:b/>
        </w:rPr>
        <w:lastRenderedPageBreak/>
        <w:t>Theorem 6.2</w:t>
      </w:r>
      <w:r>
        <w:tab/>
        <w:t>A parallelogram with congruent diagonals is a rectangle.</w:t>
      </w:r>
    </w:p>
    <w:p w:rsidR="008309EC" w:rsidRPr="00B95D46" w:rsidRDefault="001B359B" w:rsidP="006F384A">
      <w:pPr>
        <w:jc w:val="center"/>
      </w:pPr>
      <w:r>
        <w:rPr>
          <w:noProof/>
        </w:rPr>
        <w:drawing>
          <wp:inline distT="0" distB="0" distL="0" distR="0">
            <wp:extent cx="5039429" cy="3172268"/>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E103.tmp"/>
                    <pic:cNvPicPr/>
                  </pic:nvPicPr>
                  <pic:blipFill>
                    <a:blip r:embed="rId6">
                      <a:extLst>
                        <a:ext uri="{28A0092B-C50C-407E-A947-70E740481C1C}">
                          <a14:useLocalDpi xmlns:a14="http://schemas.microsoft.com/office/drawing/2010/main" val="0"/>
                        </a:ext>
                      </a:extLst>
                    </a:blip>
                    <a:stretch>
                      <a:fillRect/>
                    </a:stretch>
                  </pic:blipFill>
                  <pic:spPr>
                    <a:xfrm>
                      <a:off x="0" y="0"/>
                      <a:ext cx="5039429" cy="3172268"/>
                    </a:xfrm>
                    <a:prstGeom prst="rect">
                      <a:avLst/>
                    </a:prstGeom>
                  </pic:spPr>
                </pic:pic>
              </a:graphicData>
            </a:graphic>
          </wp:inline>
        </w:drawing>
      </w:r>
    </w:p>
    <w:p w:rsidR="00B95D46" w:rsidRDefault="009E5E75">
      <w:r>
        <w:t xml:space="preserve">    </w:t>
      </w:r>
    </w:p>
    <w:p w:rsidR="00FE0477" w:rsidRDefault="00263CFA" w:rsidP="00FE0477">
      <w:r>
        <w:t>Given a parallelogram such that D1</w:t>
      </w:r>
      <m:oMath>
        <m:r>
          <w:rPr>
            <w:rFonts w:ascii="Cambria Math" w:hAnsi="Cambria Math"/>
          </w:rPr>
          <m:t>≅</m:t>
        </m:r>
      </m:oMath>
      <w:r>
        <w:t>D2 we want to show that it is a rectangle</w:t>
      </w:r>
      <w:r w:rsidR="00FE0477">
        <w:t>, or that all consecutive sides are perpendicular</w:t>
      </w:r>
      <w:r>
        <w:t>. If the diagonals are congruent then</w:t>
      </w:r>
      <w:r w:rsidR="00434884">
        <w:t xml:space="preserve">      </w:t>
      </w:r>
    </w:p>
    <w:p w:rsidR="009E5E75" w:rsidRDefault="00263CFA" w:rsidP="00FE0477">
      <w:pPr>
        <w:jc w:val="center"/>
      </w:pPr>
      <m:oMathPara>
        <m:oMath>
          <m:rad>
            <m:radPr>
              <m:degHide m:val="1"/>
              <m:ctrlPr>
                <w:rPr>
                  <w:rFonts w:ascii="Cambria Math" w:eastAsiaTheme="minorEastAsia" w:hAnsi="Cambria Math"/>
                  <w:i/>
                </w:rPr>
              </m:ctrlPr>
            </m:radPr>
            <m:deg/>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a-b</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c+c</m:t>
                      </m:r>
                    </m:e>
                  </m:d>
                </m:e>
                <m:sup>
                  <m:r>
                    <w:rPr>
                      <w:rFonts w:ascii="Cambria Math" w:eastAsiaTheme="minorEastAsia" w:hAnsi="Cambria Math"/>
                    </w:rPr>
                    <m:t>2</m:t>
                  </m:r>
                </m:sup>
              </m:sSup>
            </m:e>
          </m:rad>
          <m:r>
            <w:rPr>
              <w:rFonts w:ascii="Cambria Math" w:hAnsi="Cambria Math"/>
            </w:rPr>
            <m:t>=</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a+b</m:t>
                      </m:r>
                    </m:e>
                  </m:d>
                </m:e>
                <m:sup>
                  <m:r>
                    <w:rPr>
                      <w:rFonts w:ascii="Cambria Math" w:eastAsiaTheme="minorEastAsia" w:hAnsi="Cambria Math"/>
                    </w:rPr>
                    <m:t>2</m:t>
                  </m:r>
                </m:sup>
              </m:sSup>
            </m:e>
          </m:rad>
        </m:oMath>
      </m:oMathPara>
    </w:p>
    <w:p w:rsidR="00434884" w:rsidRPr="00FE0477" w:rsidRDefault="00FE0477" w:rsidP="00434884">
      <m:oMathPara>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a-b</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r>
                    <w:rPr>
                      <w:rFonts w:ascii="Cambria Math" w:eastAsiaTheme="minorEastAsia" w:hAnsi="Cambria Math"/>
                    </w:rPr>
                    <m:t>c</m:t>
                  </m:r>
                </m:e>
              </m:d>
            </m:e>
            <m:sup>
              <m:r>
                <w:rPr>
                  <w:rFonts w:ascii="Cambria Math" w:eastAsiaTheme="minorEastAsia" w:hAnsi="Cambria Math"/>
                </w:rPr>
                <m:t>2</m:t>
              </m:r>
            </m:sup>
          </m:sSup>
          <m:r>
            <w:rPr>
              <w:rFonts w:ascii="Cambria Math"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a+b</m:t>
                  </m:r>
                </m:e>
              </m:d>
            </m:e>
            <m:sup>
              <m:r>
                <w:rPr>
                  <w:rFonts w:ascii="Cambria Math" w:eastAsiaTheme="minorEastAsia" w:hAnsi="Cambria Math"/>
                </w:rPr>
                <m:t>2</m:t>
              </m:r>
            </m:sup>
          </m:sSup>
        </m:oMath>
      </m:oMathPara>
    </w:p>
    <w:p w:rsidR="00FE0477" w:rsidRPr="00FE0477" w:rsidRDefault="00FE0477" w:rsidP="00434884">
      <m:oMathPara>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-2ab+</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+2ab+</m:t>
          </m:r>
          <m:sSup>
            <m:sSupPr>
              <m:ctrlPr>
                <w:rPr>
                  <w:rFonts w:ascii="Cambria Math" w:hAnsi="Cambria Math"/>
                  <w:i/>
                </w:rPr>
              </m:ctrlPr>
            </m:sSupPr>
            <m:e>
              <m:r>
                <w:rPr>
                  <w:rFonts w:ascii="Cambria Math" w:hAnsi="Cambria Math"/>
                </w:rPr>
                <m:t>b</m:t>
              </m:r>
            </m:e>
            <m:sup>
              <m:r>
                <w:rPr>
                  <w:rFonts w:ascii="Cambria Math" w:hAnsi="Cambria Math"/>
                </w:rPr>
                <m:t>2</m:t>
              </m:r>
            </m:sup>
          </m:sSup>
        </m:oMath>
      </m:oMathPara>
    </w:p>
    <w:p w:rsidR="00FE0477" w:rsidRPr="00FE0477" w:rsidRDefault="00FE0477" w:rsidP="00FE0477">
      <m:oMathPara>
        <m:oMath>
          <m:r>
            <w:rPr>
              <w:rFonts w:ascii="Cambria Math" w:hAnsi="Cambria Math"/>
            </w:rPr>
            <m:t>-</m:t>
          </m:r>
          <m:r>
            <w:rPr>
              <w:rFonts w:ascii="Cambria Math" w:hAnsi="Cambria Math"/>
            </w:rPr>
            <m:t>2ab+4</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=2ab</m:t>
          </m:r>
        </m:oMath>
      </m:oMathPara>
    </w:p>
    <w:p w:rsidR="00FE0477" w:rsidRPr="00FE0477" w:rsidRDefault="00FE0477" w:rsidP="00FE0477">
      <m:oMathPara>
        <m:oMath>
          <m:r>
            <w:rPr>
              <w:rFonts w:ascii="Cambria Math" w:hAnsi="Cambria Math"/>
            </w:rPr>
            <m:t>4</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r>
            <w:rPr>
              <w:rFonts w:ascii="Cambria Math" w:hAnsi="Cambria Math"/>
            </w:rPr>
            <m:t>4</m:t>
          </m:r>
          <m:r>
            <w:rPr>
              <w:rFonts w:ascii="Cambria Math" w:hAnsi="Cambria Math"/>
            </w:rPr>
            <m:t>ab</m:t>
          </m:r>
        </m:oMath>
      </m:oMathPara>
    </w:p>
    <w:p w:rsidR="00FE0477" w:rsidRPr="00FE0477" w:rsidRDefault="00FE0477" w:rsidP="00FE0477">
      <m:oMathPara>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=ab</m:t>
          </m:r>
        </m:oMath>
      </m:oMathPara>
    </w:p>
    <w:p w:rsidR="00FE0477" w:rsidRDefault="00FE0477" w:rsidP="00FE0477">
      <w:r>
        <w:t xml:space="preserve">Now that we know </w:t>
      </w:r>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=ab</m:t>
        </m:r>
      </m:oMath>
      <w:r>
        <w:t xml:space="preserve"> let’s check to see if consecutive sides are perpendicular. To check this we want to see if the slope of one is congruent to the others negative reciprocal of the other. First let’s check </w:t>
      </w:r>
      <m:oMath>
        <m:acc>
          <m:accPr>
            <m:chr m:val="̅"/>
            <m:ctrlPr>
              <w:rPr>
                <w:rFonts w:ascii="Cambria Math" w:hAnsi="Cambria Math"/>
                <w:i/>
              </w:rPr>
            </m:ctrlPr>
          </m:accPr>
          <m:e>
            <m:r>
              <w:rPr>
                <w:rFonts w:ascii="Cambria Math" w:hAnsi="Cambria Math"/>
              </w:rPr>
              <m:t>QS</m:t>
            </m:r>
          </m:e>
        </m:acc>
        <m:r>
          <w:rPr>
            <w:rFonts w:ascii="Cambria Math" w:hAnsi="Cambria Math"/>
          </w:rPr>
          <m:t xml:space="preserve"> </m:t>
        </m:r>
        <m:r>
          <m:rPr>
            <m:nor/>
          </m:rPr>
          <w:rPr>
            <w:rFonts w:ascii="Cambria Math" w:hAnsi="Cambria Math"/>
          </w:rPr>
          <m:t>and</m:t>
        </m:r>
        <m:r>
          <w:rPr>
            <w:rFonts w:ascii="Cambria Math" w:hAnsi="Cambria Math"/>
          </w:rPr>
          <m:t xml:space="preserve"> </m:t>
        </m:r>
        <m:acc>
          <m:accPr>
            <m:chr m:val="̅"/>
            <m:ctrlPr>
              <w:rPr>
                <w:rFonts w:ascii="Cambria Math" w:hAnsi="Cambria Math"/>
                <w:i/>
              </w:rPr>
            </m:ctrlPr>
          </m:accPr>
          <m:e>
            <m:r>
              <w:rPr>
                <w:rFonts w:ascii="Cambria Math" w:hAnsi="Cambria Math"/>
              </w:rPr>
              <m:t>QR</m:t>
            </m:r>
          </m:e>
        </m:acc>
      </m:oMath>
      <w:r w:rsidR="00906622">
        <w:t xml:space="preserve">. </w:t>
      </w:r>
    </w:p>
    <w:p w:rsidR="00FE0477" w:rsidRPr="00906622" w:rsidRDefault="00906622" w:rsidP="00906622">
      <w:pPr>
        <w:jc w:val="center"/>
      </w:pPr>
      <m:oMathPara>
        <m:oMath>
          <m:f>
            <m:fPr>
              <m:ctrlPr>
                <w:rPr>
                  <w:rFonts w:ascii="Cambria Math" w:hAnsi="Cambria Math"/>
                  <w:i/>
                </w:rPr>
              </m:ctrlPr>
            </m:fPr>
            <m:num>
              <m:r>
                <w:rPr>
                  <w:rFonts w:ascii="Cambria Math" w:hAnsi="Cambria Math"/>
                </w:rPr>
                <m:t>-c</m:t>
              </m:r>
            </m:num>
            <m:den>
              <m:r>
                <w:rPr>
                  <w:rFonts w:ascii="Cambria Math" w:hAnsi="Cambria Math"/>
                </w:rPr>
                <m:t>b</m:t>
              </m:r>
            </m:den>
          </m:f>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c</m:t>
              </m:r>
            </m:den>
          </m:f>
          <m:r>
            <w:rPr>
              <w:rFonts w:ascii="Cambria Math" w:hAnsi="Cambria Math"/>
            </w:rPr>
            <m:t xml:space="preserve">   →   </m:t>
          </m:r>
          <m:f>
            <m:fPr>
              <m:ctrlPr>
                <w:rPr>
                  <w:rFonts w:ascii="Cambria Math" w:hAnsi="Cambria Math"/>
                  <w:i/>
                </w:rPr>
              </m:ctrlPr>
            </m:fPr>
            <m:num>
              <m:sSup>
                <m:sSupPr>
                  <m:ctrlPr>
                    <w:rPr>
                      <w:rFonts w:ascii="Cambria Math" w:hAnsi="Cambria Math"/>
                      <w:i/>
                    </w:rPr>
                  </m:ctrlPr>
                </m:sSupPr>
                <m:e>
                  <m:r>
                    <w:rPr>
                      <w:rFonts w:ascii="Cambria Math" w:hAnsi="Cambria Math"/>
                    </w:rPr>
                    <m:t>c</m:t>
                  </m:r>
                </m:e>
                <m:sup>
                  <m:r>
                    <w:rPr>
                      <w:rFonts w:ascii="Cambria Math" w:hAnsi="Cambria Math"/>
                    </w:rPr>
                    <m:t>2</m:t>
                  </m:r>
                </m:sup>
              </m:sSup>
            </m:num>
            <m:den>
              <m:r>
                <w:rPr>
                  <w:rFonts w:ascii="Cambria Math" w:hAnsi="Cambria Math"/>
                </w:rPr>
                <m:t>b</m:t>
              </m:r>
            </m:den>
          </m:f>
          <m:r>
            <w:rPr>
              <w:rFonts w:ascii="Cambria Math" w:hAnsi="Cambria Math"/>
            </w:rPr>
            <m:t xml:space="preserve">=a   →   </m:t>
          </m:r>
          <m:f>
            <m:fPr>
              <m:ctrlPr>
                <w:rPr>
                  <w:rFonts w:ascii="Cambria Math" w:hAnsi="Cambria Math"/>
                  <w:i/>
                </w:rPr>
              </m:ctrlPr>
            </m:fPr>
            <m:num>
              <m:r>
                <w:rPr>
                  <w:rFonts w:ascii="Cambria Math" w:hAnsi="Cambria Math"/>
                </w:rPr>
                <m:t>ab</m:t>
              </m:r>
            </m:num>
            <m:den>
              <m:r>
                <w:rPr>
                  <w:rFonts w:ascii="Cambria Math" w:hAnsi="Cambria Math"/>
                </w:rPr>
                <m:t>b</m:t>
              </m:r>
            </m:den>
          </m:f>
          <m:r>
            <w:rPr>
              <w:rFonts w:ascii="Cambria Math" w:hAnsi="Cambria Math"/>
            </w:rPr>
            <m:t>=a</m:t>
          </m:r>
          <m:r>
            <w:rPr>
              <w:rFonts w:ascii="Cambria Math" w:hAnsi="Cambria Math"/>
            </w:rPr>
            <m:t xml:space="preserve">   →   a=a</m:t>
          </m:r>
        </m:oMath>
      </m:oMathPara>
    </w:p>
    <w:p w:rsidR="00906622" w:rsidRDefault="00906622" w:rsidP="00906622">
      <w:r>
        <w:t xml:space="preserve">Thus we know </w:t>
      </w:r>
      <m:oMath>
        <m:acc>
          <m:accPr>
            <m:chr m:val="̅"/>
            <m:ctrlPr>
              <w:rPr>
                <w:rFonts w:ascii="Cambria Math" w:hAnsi="Cambria Math"/>
                <w:i/>
              </w:rPr>
            </m:ctrlPr>
          </m:accPr>
          <m:e>
            <m:r>
              <w:rPr>
                <w:rFonts w:ascii="Cambria Math" w:hAnsi="Cambria Math"/>
              </w:rPr>
              <m:t>QS</m:t>
            </m:r>
          </m:e>
        </m:acc>
        <m:r>
          <m:rPr>
            <m:nor/>
          </m:rPr>
          <w:rPr>
            <w:rFonts w:ascii="Cambria Math" w:hAnsi="Cambria Math"/>
          </w:rPr>
          <m:t xml:space="preserve"> is </m:t>
        </m:r>
        <m:r>
          <m:rPr>
            <m:nor/>
          </m:rPr>
          <w:rPr>
            <w:rFonts w:ascii="Cambria Math" w:hAnsi="Cambria Math"/>
          </w:rPr>
          <m:t>perpendicular</m:t>
        </m:r>
        <m:acc>
          <m:accPr>
            <m:chr m:val="̅"/>
            <m:ctrlPr>
              <w:rPr>
                <w:rFonts w:ascii="Cambria Math" w:hAnsi="Cambria Math"/>
                <w:i/>
              </w:rPr>
            </m:ctrlPr>
          </m:accPr>
          <m:e>
            <m:r>
              <w:rPr>
                <w:rFonts w:ascii="Cambria Math" w:hAnsi="Cambria Math"/>
              </w:rPr>
              <m:t>QR</m:t>
            </m:r>
          </m:e>
        </m:acc>
      </m:oMath>
      <w:r w:rsidR="003F4240">
        <w:t>. Because this is a parallelagram</w:t>
      </w:r>
      <w:r>
        <w:t xml:space="preserve"> theorem 5.7 </w:t>
      </w:r>
      <w:r w:rsidR="003F4240">
        <w:t xml:space="preserve">tells us </w:t>
      </w:r>
      <w:proofErr w:type="gramStart"/>
      <w:r w:rsidR="003F4240">
        <w:t xml:space="preserve">that </w:t>
      </w:r>
      <w:proofErr w:type="gramEnd"/>
      <m:oMath>
        <m:r>
          <w:rPr>
            <w:rFonts w:ascii="Cambria Math" w:hAnsi="Cambria Math"/>
          </w:rPr>
          <m:t>∠RQS</m:t>
        </m:r>
        <m:r>
          <w:rPr>
            <w:rFonts w:ascii="Cambria Math" w:hAnsi="Cambria Math"/>
          </w:rPr>
          <m:t>≅</m:t>
        </m:r>
        <m:r>
          <w:rPr>
            <w:rFonts w:ascii="Cambria Math" w:hAnsi="Cambria Math"/>
          </w:rPr>
          <m:t>∠RTS</m:t>
        </m:r>
      </m:oMath>
      <w:r w:rsidR="003F4240">
        <w:t xml:space="preserve">. This means that </w:t>
      </w:r>
      <m:oMath>
        <m:acc>
          <m:accPr>
            <m:chr m:val="̅"/>
            <m:ctrlPr>
              <w:rPr>
                <w:rFonts w:ascii="Cambria Math" w:hAnsi="Cambria Math"/>
                <w:i/>
              </w:rPr>
            </m:ctrlPr>
          </m:accPr>
          <m:e>
            <m:r>
              <w:rPr>
                <w:rFonts w:ascii="Cambria Math" w:hAnsi="Cambria Math"/>
              </w:rPr>
              <m:t>RT</m:t>
            </m:r>
          </m:e>
        </m:acc>
        <m:r>
          <w:rPr>
            <w:rFonts w:ascii="Cambria Math" w:hAnsi="Cambria Math"/>
          </w:rPr>
          <m:t xml:space="preserve"> </m:t>
        </m:r>
        <m:r>
          <m:rPr>
            <m:nor/>
          </m:rPr>
          <w:rPr>
            <w:rFonts w:ascii="Cambria Math" w:hAnsi="Cambria Math"/>
          </w:rPr>
          <m:t xml:space="preserve">is perpendicular to </m:t>
        </m:r>
        <m:acc>
          <m:accPr>
            <m:chr m:val="̅"/>
            <m:ctrlPr>
              <w:rPr>
                <w:rFonts w:ascii="Cambria Math" w:hAnsi="Cambria Math"/>
                <w:i/>
              </w:rPr>
            </m:ctrlPr>
          </m:accPr>
          <m:e>
            <m:r>
              <w:rPr>
                <w:rFonts w:ascii="Cambria Math" w:hAnsi="Cambria Math"/>
              </w:rPr>
              <m:t>TS</m:t>
            </m:r>
          </m:e>
        </m:acc>
        <m:r>
          <w:rPr>
            <w:rFonts w:ascii="Cambria Math" w:hAnsi="Cambria Math"/>
          </w:rPr>
          <m:t xml:space="preserve"> </m:t>
        </m:r>
        <m:r>
          <m:rPr>
            <m:nor/>
          </m:rPr>
          <w:rPr>
            <w:rFonts w:ascii="Cambria Math" w:hAnsi="Cambria Math"/>
          </w:rPr>
          <m:t>as well.</m:t>
        </m:r>
      </m:oMath>
      <w:r w:rsidR="003F4240">
        <w:t xml:space="preserve"> Now let’s look at </w:t>
      </w:r>
      <m:oMath>
        <m:acc>
          <m:accPr>
            <m:chr m:val="̅"/>
            <m:ctrlPr>
              <w:rPr>
                <w:rFonts w:ascii="Cambria Math" w:hAnsi="Cambria Math"/>
                <w:i/>
              </w:rPr>
            </m:ctrlPr>
          </m:accPr>
          <m:e>
            <m:r>
              <w:rPr>
                <w:rFonts w:ascii="Cambria Math" w:hAnsi="Cambria Math"/>
              </w:rPr>
              <m:t>QS</m:t>
            </m:r>
          </m:e>
        </m:acc>
        <m:r>
          <w:rPr>
            <w:rFonts w:ascii="Cambria Math" w:hAnsi="Cambria Math"/>
          </w:rPr>
          <m:t xml:space="preserve"> </m:t>
        </m:r>
        <m:r>
          <m:rPr>
            <m:nor/>
          </m:rPr>
          <w:rPr>
            <w:rFonts w:ascii="Cambria Math" w:hAnsi="Cambria Math"/>
          </w:rPr>
          <m:t>and</m:t>
        </m:r>
        <m:r>
          <w:rPr>
            <w:rFonts w:ascii="Cambria Math" w:hAnsi="Cambria Math"/>
          </w:rPr>
          <m:t xml:space="preserve"> </m:t>
        </m:r>
        <m:acc>
          <m:accPr>
            <m:chr m:val="̅"/>
            <m:ctrlPr>
              <w:rPr>
                <w:rFonts w:ascii="Cambria Math" w:hAnsi="Cambria Math"/>
                <w:i/>
              </w:rPr>
            </m:ctrlPr>
          </m:accPr>
          <m:e>
            <m:r>
              <w:rPr>
                <w:rFonts w:ascii="Cambria Math" w:hAnsi="Cambria Math"/>
              </w:rPr>
              <m:t>QR</m:t>
            </m:r>
          </m:e>
        </m:acc>
      </m:oMath>
      <w:r w:rsidR="003F4240">
        <w:t>.</w:t>
      </w:r>
    </w:p>
    <w:p w:rsidR="003F4240" w:rsidRPr="00906622" w:rsidRDefault="003F4240" w:rsidP="003F4240">
      <w:pPr>
        <w:jc w:val="center"/>
      </w:pPr>
      <m:oMathPara>
        <m:oMath>
          <m:f>
            <m:fPr>
              <m:ctrlPr>
                <w:rPr>
                  <w:rFonts w:ascii="Cambria Math" w:hAnsi="Cambria Math"/>
                  <w:i/>
                </w:rPr>
              </m:ctrlPr>
            </m:fPr>
            <m:num>
              <m:r>
                <w:rPr>
                  <w:rFonts w:ascii="Cambria Math" w:hAnsi="Cambria Math"/>
                </w:rPr>
                <m:t>c</m:t>
              </m:r>
            </m:num>
            <m:den>
              <m:r>
                <w:rPr>
                  <w:rFonts w:ascii="Cambria Math" w:hAnsi="Cambria Math"/>
                </w:rPr>
                <m:t>a</m:t>
              </m:r>
            </m:den>
          </m:f>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m:t>
              </m:r>
              <m:r>
                <w:rPr>
                  <w:rFonts w:ascii="Cambria Math" w:hAnsi="Cambria Math"/>
                </w:rPr>
                <m:t>c</m:t>
              </m:r>
            </m:den>
          </m:f>
          <m:r>
            <w:rPr>
              <w:rFonts w:ascii="Cambria Math" w:hAnsi="Cambria Math"/>
            </w:rPr>
            <m:t xml:space="preserve">   →   </m:t>
          </m:r>
          <m:f>
            <m:fPr>
              <m:ctrlPr>
                <w:rPr>
                  <w:rFonts w:ascii="Cambria Math" w:hAnsi="Cambria Math"/>
                  <w:i/>
                </w:rPr>
              </m:ctrlPr>
            </m:fPr>
            <m:num>
              <m:sSup>
                <m:sSupPr>
                  <m:ctrlPr>
                    <w:rPr>
                      <w:rFonts w:ascii="Cambria Math" w:hAnsi="Cambria Math"/>
                      <w:i/>
                    </w:rPr>
                  </m:ctrlPr>
                </m:sSupPr>
                <m:e>
                  <m:r>
                    <w:rPr>
                      <w:rFonts w:ascii="Cambria Math" w:hAnsi="Cambria Math"/>
                    </w:rPr>
                    <m:t>c</m:t>
                  </m:r>
                </m:e>
                <m:sup>
                  <m:r>
                    <w:rPr>
                      <w:rFonts w:ascii="Cambria Math" w:hAnsi="Cambria Math"/>
                    </w:rPr>
                    <m:t>2</m:t>
                  </m:r>
                </m:sup>
              </m:sSup>
            </m:num>
            <m:den>
              <m:r>
                <w:rPr>
                  <w:rFonts w:ascii="Cambria Math" w:hAnsi="Cambria Math"/>
                </w:rPr>
                <m:t>a</m:t>
              </m:r>
            </m:den>
          </m:f>
          <m:r>
            <w:rPr>
              <w:rFonts w:ascii="Cambria Math" w:hAnsi="Cambria Math"/>
            </w:rPr>
            <m:t>=</m:t>
          </m:r>
          <m:r>
            <w:rPr>
              <w:rFonts w:ascii="Cambria Math" w:hAnsi="Cambria Math"/>
            </w:rPr>
            <m:t>b</m:t>
          </m:r>
          <m:r>
            <w:rPr>
              <w:rFonts w:ascii="Cambria Math" w:hAnsi="Cambria Math"/>
            </w:rPr>
            <m:t xml:space="preserve">   →   </m:t>
          </m:r>
          <m:f>
            <m:fPr>
              <m:ctrlPr>
                <w:rPr>
                  <w:rFonts w:ascii="Cambria Math" w:hAnsi="Cambria Math"/>
                  <w:i/>
                </w:rPr>
              </m:ctrlPr>
            </m:fPr>
            <m:num>
              <m:r>
                <w:rPr>
                  <w:rFonts w:ascii="Cambria Math" w:hAnsi="Cambria Math"/>
                </w:rPr>
                <m:t>ab</m:t>
              </m:r>
            </m:num>
            <m:den>
              <m:r>
                <w:rPr>
                  <w:rFonts w:ascii="Cambria Math" w:hAnsi="Cambria Math"/>
                </w:rPr>
                <m:t>a</m:t>
              </m:r>
            </m:den>
          </m:f>
          <m:r>
            <w:rPr>
              <w:rFonts w:ascii="Cambria Math" w:hAnsi="Cambria Math"/>
            </w:rPr>
            <m:t>=</m:t>
          </m:r>
          <m:r>
            <w:rPr>
              <w:rFonts w:ascii="Cambria Math" w:hAnsi="Cambria Math"/>
            </w:rPr>
            <m:t>b</m:t>
          </m:r>
          <m:r>
            <w:rPr>
              <w:rFonts w:ascii="Cambria Math" w:hAnsi="Cambria Math"/>
            </w:rPr>
            <m:t xml:space="preserve">   →   </m:t>
          </m:r>
          <m:r>
            <w:rPr>
              <w:rFonts w:ascii="Cambria Math" w:hAnsi="Cambria Math"/>
            </w:rPr>
            <m:t>b</m:t>
          </m:r>
          <m:r>
            <w:rPr>
              <w:rFonts w:ascii="Cambria Math" w:hAnsi="Cambria Math"/>
            </w:rPr>
            <m:t>=</m:t>
          </m:r>
          <m:r>
            <w:rPr>
              <w:rFonts w:ascii="Cambria Math" w:hAnsi="Cambria Math"/>
            </w:rPr>
            <m:t>b</m:t>
          </m:r>
        </m:oMath>
      </m:oMathPara>
    </w:p>
    <w:p w:rsidR="003F4240" w:rsidRPr="00906622" w:rsidRDefault="003F4240" w:rsidP="00906622">
      <w:r>
        <w:t xml:space="preserve">Thus we know that </w:t>
      </w:r>
      <m:oMath>
        <m:acc>
          <m:accPr>
            <m:chr m:val="̅"/>
            <m:ctrlPr>
              <w:rPr>
                <w:rFonts w:ascii="Cambria Math" w:hAnsi="Cambria Math"/>
                <w:i/>
              </w:rPr>
            </m:ctrlPr>
          </m:accPr>
          <m:e>
            <m:r>
              <w:rPr>
                <w:rFonts w:ascii="Cambria Math" w:hAnsi="Cambria Math"/>
              </w:rPr>
              <m:t>QS</m:t>
            </m:r>
          </m:e>
        </m:acc>
        <m:r>
          <m:rPr>
            <m:nor/>
          </m:rPr>
          <w:rPr>
            <w:rFonts w:ascii="Cambria Math" w:hAnsi="Cambria Math"/>
          </w:rPr>
          <m:t xml:space="preserve"> is </m:t>
        </m:r>
        <m:r>
          <m:rPr>
            <m:nor/>
          </m:rPr>
          <w:rPr>
            <w:rFonts w:ascii="Cambria Math" w:hAnsi="Cambria Math"/>
          </w:rPr>
          <m:t>perpendicular</m:t>
        </m:r>
        <m:acc>
          <m:accPr>
            <m:chr m:val="̅"/>
            <m:ctrlPr>
              <w:rPr>
                <w:rFonts w:ascii="Cambria Math" w:hAnsi="Cambria Math"/>
                <w:i/>
              </w:rPr>
            </m:ctrlPr>
          </m:accPr>
          <m:e>
            <m:r>
              <w:rPr>
                <w:rFonts w:ascii="Cambria Math" w:hAnsi="Cambria Math"/>
              </w:rPr>
              <m:t>QR</m:t>
            </m:r>
          </m:e>
        </m:acc>
      </m:oMath>
      <w:r>
        <w:t>.</w:t>
      </w:r>
      <w:r>
        <w:t xml:space="preserve"> And again by Theorem 5.7 we can see </w:t>
      </w:r>
      <w:proofErr w:type="gramStart"/>
      <w:r>
        <w:t xml:space="preserve">that </w:t>
      </w:r>
      <w:proofErr w:type="gramEnd"/>
      <m:oMath>
        <m:r>
          <w:rPr>
            <w:rFonts w:ascii="Cambria Math" w:hAnsi="Cambria Math"/>
          </w:rPr>
          <m:t>∠</m:t>
        </m:r>
        <m:r>
          <w:rPr>
            <w:rFonts w:ascii="Cambria Math" w:hAnsi="Cambria Math"/>
          </w:rPr>
          <m:t>QRT</m:t>
        </m:r>
        <m:r>
          <w:rPr>
            <w:rFonts w:ascii="Cambria Math" w:hAnsi="Cambria Math"/>
          </w:rPr>
          <m:t>≅</m:t>
        </m:r>
        <m:r>
          <w:rPr>
            <w:rFonts w:ascii="Cambria Math" w:hAnsi="Cambria Math"/>
          </w:rPr>
          <m:t>∠</m:t>
        </m:r>
        <m:r>
          <w:rPr>
            <w:rFonts w:ascii="Cambria Math" w:hAnsi="Cambria Math"/>
          </w:rPr>
          <m:t>TSQ</m:t>
        </m:r>
      </m:oMath>
      <w:r>
        <w:t>. This means that all</w:t>
      </w:r>
      <w:r w:rsidR="001B359B">
        <w:t xml:space="preserve"> consecutive lines are perpendicular and that a parallelogram with equal diagonals is a rectangle as desired.</w:t>
      </w:r>
    </w:p>
    <w:p w:rsidR="00906622" w:rsidRPr="00FE0477" w:rsidRDefault="00906622" w:rsidP="00FE0477"/>
    <w:p w:rsidR="00256D89" w:rsidRDefault="00256D89" w:rsidP="00434884"/>
    <w:p w:rsidR="001B359B" w:rsidRDefault="001B359B" w:rsidP="00434884"/>
    <w:p w:rsidR="001B359B" w:rsidRDefault="001B359B" w:rsidP="00434884"/>
    <w:p w:rsidR="00256D89" w:rsidRDefault="00256D89" w:rsidP="00256D89">
      <w:r w:rsidRPr="00CE7641">
        <w:rPr>
          <w:b/>
        </w:rPr>
        <w:lastRenderedPageBreak/>
        <w:t>Theorem 6.3</w:t>
      </w:r>
      <w:r>
        <w:tab/>
        <w:t>A rectangle with perpendicular diagonals is a square.</w:t>
      </w:r>
    </w:p>
    <w:p w:rsidR="00256D89" w:rsidRPr="00434884" w:rsidRDefault="006663D5" w:rsidP="006F384A">
      <w:pPr>
        <w:jc w:val="center"/>
      </w:pPr>
      <w:r>
        <w:rPr>
          <w:noProof/>
        </w:rPr>
        <w:drawing>
          <wp:inline distT="0" distB="0" distL="0" distR="0">
            <wp:extent cx="4020111" cy="37343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D025.tmp"/>
                    <pic:cNvPicPr/>
                  </pic:nvPicPr>
                  <pic:blipFill>
                    <a:blip r:embed="rId7">
                      <a:extLst>
                        <a:ext uri="{28A0092B-C50C-407E-A947-70E740481C1C}">
                          <a14:useLocalDpi xmlns:a14="http://schemas.microsoft.com/office/drawing/2010/main" val="0"/>
                        </a:ext>
                      </a:extLst>
                    </a:blip>
                    <a:stretch>
                      <a:fillRect/>
                    </a:stretch>
                  </pic:blipFill>
                  <pic:spPr>
                    <a:xfrm>
                      <a:off x="0" y="0"/>
                      <a:ext cx="4020111" cy="3734321"/>
                    </a:xfrm>
                    <a:prstGeom prst="rect">
                      <a:avLst/>
                    </a:prstGeom>
                  </pic:spPr>
                </pic:pic>
              </a:graphicData>
            </a:graphic>
          </wp:inline>
        </w:drawing>
      </w:r>
    </w:p>
    <w:p w:rsidR="00434884" w:rsidRDefault="00434884"/>
    <w:p w:rsidR="00263CFA" w:rsidRPr="00263CFA" w:rsidRDefault="00263CFA"/>
    <w:p w:rsidR="00263CFA" w:rsidRDefault="006663D5">
      <w:r>
        <w:t xml:space="preserve">Given a rectangle with congruent diagonals we want to show that the rectangle is a square. From Theorem 5.8 we know that the diagonals </w:t>
      </w:r>
      <w:proofErr w:type="gramStart"/>
      <w:r>
        <w:t>Bisect</w:t>
      </w:r>
      <w:proofErr w:type="gramEnd"/>
      <w:r>
        <w:t xml:space="preserve"> each other. </w:t>
      </w:r>
      <w:r w:rsidR="00441DD5">
        <w:t>When combining this with Theorem 6.2 t</w:t>
      </w:r>
      <w:r>
        <w:t xml:space="preserve">his means that the rectangle can be positioned like the above where each corner is the same distance from the center. Now we can see if all four sides equal. </w:t>
      </w:r>
    </w:p>
    <w:p w:rsidR="00441DD5" w:rsidRDefault="00441DD5" w:rsidP="006663D5"/>
    <w:p w:rsidR="006663D5" w:rsidRPr="00340AB5" w:rsidRDefault="006663D5" w:rsidP="006663D5">
      <w:pPr>
        <w:rPr>
          <w:rFonts w:eastAsiaTheme="minorEastAsia"/>
        </w:rPr>
      </w:pPr>
      <m:oMathPara>
        <m:oMath>
          <m:r>
            <w:rPr>
              <w:rFonts w:ascii="Cambria Math" w:eastAsiaTheme="minorEastAsia" w:hAnsi="Cambria Math"/>
            </w:rPr>
            <m:t>distance1=</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0+a</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m:t>
                      </m:r>
                      <m:r>
                        <w:rPr>
                          <w:rFonts w:ascii="Cambria Math" w:eastAsiaTheme="minorEastAsia" w:hAnsi="Cambria Math"/>
                        </w:rPr>
                        <m:t>-0</m:t>
                      </m:r>
                    </m:e>
                  </m:d>
                </m:e>
                <m:sup>
                  <m:r>
                    <w:rPr>
                      <w:rFonts w:ascii="Cambria Math" w:eastAsiaTheme="minorEastAsia" w:hAnsi="Cambria Math"/>
                    </w:rPr>
                    <m:t>2</m:t>
                  </m:r>
                </m:sup>
              </m:sSup>
            </m:e>
          </m:rad>
          <m:r>
            <w:rPr>
              <w:rFonts w:ascii="Cambria Math" w:eastAsiaTheme="minorEastAsia" w:hAnsi="Cambria Math"/>
            </w:rPr>
            <m:t>→</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e>
          </m:rad>
        </m:oMath>
      </m:oMathPara>
    </w:p>
    <w:p w:rsidR="006663D5" w:rsidRPr="002D04CF" w:rsidRDefault="006663D5" w:rsidP="006663D5">
      <w:pPr>
        <w:rPr>
          <w:rFonts w:eastAsiaTheme="minorEastAsia"/>
        </w:rPr>
      </w:pPr>
      <m:oMathPara>
        <m:oMath>
          <m:r>
            <w:rPr>
              <w:rFonts w:ascii="Cambria Math" w:eastAsiaTheme="minorEastAsia" w:hAnsi="Cambria Math"/>
            </w:rPr>
            <m:t>distance2=</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0</m:t>
                      </m:r>
                      <m:r>
                        <w:rPr>
                          <w:rFonts w:ascii="Cambria Math" w:eastAsiaTheme="minorEastAsia" w:hAnsi="Cambria Math"/>
                        </w:rPr>
                        <m:t>-a</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m:t>
                      </m:r>
                      <m:r>
                        <w:rPr>
                          <w:rFonts w:ascii="Cambria Math" w:eastAsiaTheme="minorEastAsia" w:hAnsi="Cambria Math"/>
                        </w:rPr>
                        <m:t>-</m:t>
                      </m:r>
                      <m:r>
                        <w:rPr>
                          <w:rFonts w:ascii="Cambria Math" w:eastAsiaTheme="minorEastAsia" w:hAnsi="Cambria Math"/>
                        </w:rPr>
                        <m:t>0</m:t>
                      </m:r>
                    </m:e>
                  </m:d>
                </m:e>
                <m:sup>
                  <m:r>
                    <w:rPr>
                      <w:rFonts w:ascii="Cambria Math" w:eastAsiaTheme="minorEastAsia" w:hAnsi="Cambria Math"/>
                    </w:rPr>
                    <m:t>2</m:t>
                  </m:r>
                </m:sup>
              </m:sSup>
            </m:e>
          </m:rad>
          <m:r>
            <w:rPr>
              <w:rFonts w:ascii="Cambria Math" w:eastAsiaTheme="minorEastAsia" w:hAnsi="Cambria Math"/>
            </w:rPr>
            <m:t>→</m:t>
          </m:r>
          <m:rad>
            <m:radPr>
              <m:degHide m:val="1"/>
              <m:ctrlPr>
                <w:rPr>
                  <w:rFonts w:ascii="Cambria Math" w:eastAsiaTheme="minorEastAsia" w:hAnsi="Cambria Math" w:cstheme="minorBidi"/>
                  <w:i/>
                  <w:sz w:val="22"/>
                  <w:szCs w:val="22"/>
                </w:rPr>
              </m:ctrlPr>
            </m:radPr>
            <m:deg/>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e>
          </m:rad>
        </m:oMath>
      </m:oMathPara>
    </w:p>
    <w:p w:rsidR="006663D5" w:rsidRPr="002D04CF" w:rsidRDefault="006663D5" w:rsidP="006663D5">
      <w:pPr>
        <w:rPr>
          <w:rFonts w:eastAsiaTheme="minorEastAsia"/>
        </w:rPr>
      </w:pPr>
      <m:oMathPara>
        <m:oMath>
          <m:r>
            <w:rPr>
              <w:rFonts w:ascii="Cambria Math" w:eastAsiaTheme="minorEastAsia" w:hAnsi="Cambria Math"/>
            </w:rPr>
            <m:t>distance3=</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m:t>
                      </m:r>
                      <m:r>
                        <w:rPr>
                          <w:rFonts w:ascii="Cambria Math" w:eastAsiaTheme="minorEastAsia" w:hAnsi="Cambria Math"/>
                        </w:rPr>
                        <m:t>-</m:t>
                      </m:r>
                      <m:r>
                        <w:rPr>
                          <w:rFonts w:ascii="Cambria Math" w:eastAsiaTheme="minorEastAsia" w:hAnsi="Cambria Math"/>
                        </w:rPr>
                        <m:t>0</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0+a</m:t>
                      </m:r>
                    </m:e>
                  </m:d>
                </m:e>
                <m:sup>
                  <m:r>
                    <w:rPr>
                      <w:rFonts w:ascii="Cambria Math" w:eastAsiaTheme="minorEastAsia" w:hAnsi="Cambria Math"/>
                    </w:rPr>
                    <m:t>2</m:t>
                  </m:r>
                </m:sup>
              </m:sSup>
            </m:e>
          </m:rad>
          <m:r>
            <w:rPr>
              <w:rFonts w:ascii="Cambria Math" w:eastAsiaTheme="minorEastAsia" w:hAnsi="Cambria Math"/>
            </w:rPr>
            <m:t>→</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e>
          </m:rad>
        </m:oMath>
      </m:oMathPara>
    </w:p>
    <w:p w:rsidR="006663D5" w:rsidRPr="002D04CF" w:rsidRDefault="006663D5" w:rsidP="006663D5">
      <w:pPr>
        <w:rPr>
          <w:rFonts w:eastAsiaTheme="minorEastAsia"/>
        </w:rPr>
      </w:pPr>
      <m:oMathPara>
        <m:oMath>
          <m:r>
            <w:rPr>
              <w:rFonts w:ascii="Cambria Math" w:eastAsiaTheme="minorEastAsia" w:hAnsi="Cambria Math"/>
            </w:rPr>
            <m:t>distance4=</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m:t>
                      </m:r>
                      <m:r>
                        <w:rPr>
                          <w:rFonts w:ascii="Cambria Math" w:eastAsiaTheme="minorEastAsia" w:hAnsi="Cambria Math"/>
                        </w:rPr>
                        <m:t>-0</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0</m:t>
                      </m:r>
                      <m:r>
                        <w:rPr>
                          <w:rFonts w:ascii="Cambria Math" w:eastAsiaTheme="minorEastAsia" w:hAnsi="Cambria Math"/>
                        </w:rPr>
                        <m:t>+a</m:t>
                      </m:r>
                    </m:e>
                  </m:d>
                </m:e>
                <m:sup>
                  <m:r>
                    <w:rPr>
                      <w:rFonts w:ascii="Cambria Math" w:eastAsiaTheme="minorEastAsia" w:hAnsi="Cambria Math"/>
                    </w:rPr>
                    <m:t>2</m:t>
                  </m:r>
                </m:sup>
              </m:sSup>
            </m:e>
          </m:rad>
          <m:r>
            <w:rPr>
              <w:rFonts w:ascii="Cambria Math" w:eastAsiaTheme="minorEastAsia" w:hAnsi="Cambria Math"/>
            </w:rPr>
            <m:t>→</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e>
          </m:rad>
        </m:oMath>
      </m:oMathPara>
    </w:p>
    <w:p w:rsidR="006663D5" w:rsidRPr="00263CFA" w:rsidRDefault="006663D5"/>
    <w:p w:rsidR="009E5E75" w:rsidRDefault="009E5E75"/>
    <w:p w:rsidR="005C59F7" w:rsidRDefault="00441DD5">
      <w:r>
        <w:t>We can see that all four sides are congruent. Thus the rectangle is a square.</w:t>
      </w:r>
    </w:p>
    <w:p w:rsidR="005C59F7" w:rsidRDefault="005C59F7"/>
    <w:p w:rsidR="005C59F7" w:rsidRDefault="005C59F7"/>
    <w:p w:rsidR="005C59F7" w:rsidRDefault="005C59F7"/>
    <w:p w:rsidR="005C59F7" w:rsidRDefault="005C59F7"/>
    <w:p w:rsidR="005C59F7" w:rsidRDefault="005C59F7">
      <w:bookmarkStart w:id="0" w:name="_GoBack"/>
      <w:bookmarkEnd w:id="0"/>
    </w:p>
    <w:p w:rsidR="005C59F7" w:rsidRDefault="005C59F7"/>
    <w:p w:rsidR="005C59F7" w:rsidRDefault="005C59F7"/>
    <w:p w:rsidR="005C59F7" w:rsidRDefault="005C59F7"/>
    <w:p w:rsidR="005C59F7" w:rsidRDefault="005C59F7"/>
    <w:p w:rsidR="00D037C0" w:rsidRDefault="00D037C0" w:rsidP="00D037C0">
      <w:pPr>
        <w:rPr>
          <w:sz w:val="20"/>
          <w:szCs w:val="20"/>
        </w:rPr>
      </w:pPr>
      <w:r w:rsidRPr="00CE7641">
        <w:rPr>
          <w:b/>
        </w:rPr>
        <w:lastRenderedPageBreak/>
        <w:t>Theorem 6.4</w:t>
      </w:r>
      <w:r>
        <w:tab/>
        <w:t>A rhombus with one right angle is a square.</w:t>
      </w:r>
    </w:p>
    <w:p w:rsidR="005C59F7" w:rsidRDefault="005C59F7"/>
    <w:p w:rsidR="00D037C0" w:rsidRDefault="006F384A" w:rsidP="006F384A">
      <w:pPr>
        <w:jc w:val="center"/>
      </w:pPr>
      <w:r>
        <w:rPr>
          <w:noProof/>
        </w:rPr>
        <w:drawing>
          <wp:inline distT="0" distB="0" distL="0" distR="0">
            <wp:extent cx="3353268" cy="25149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A7D0.tmp"/>
                    <pic:cNvPicPr/>
                  </pic:nvPicPr>
                  <pic:blipFill>
                    <a:blip r:embed="rId8">
                      <a:extLst>
                        <a:ext uri="{28A0092B-C50C-407E-A947-70E740481C1C}">
                          <a14:useLocalDpi xmlns:a14="http://schemas.microsoft.com/office/drawing/2010/main" val="0"/>
                        </a:ext>
                      </a:extLst>
                    </a:blip>
                    <a:stretch>
                      <a:fillRect/>
                    </a:stretch>
                  </pic:blipFill>
                  <pic:spPr>
                    <a:xfrm>
                      <a:off x="0" y="0"/>
                      <a:ext cx="3353268" cy="2514951"/>
                    </a:xfrm>
                    <a:prstGeom prst="rect">
                      <a:avLst/>
                    </a:prstGeom>
                  </pic:spPr>
                </pic:pic>
              </a:graphicData>
            </a:graphic>
          </wp:inline>
        </w:drawing>
      </w:r>
    </w:p>
    <w:p w:rsidR="00D037C0" w:rsidRDefault="00D037C0"/>
    <w:p w:rsidR="00D037C0" w:rsidRDefault="006F384A">
      <w:r>
        <w:t xml:space="preserve">Given a rhombus with one right angle we want to show that it is a square. We know from Theorem 5.7 that </w:t>
      </w:r>
      <w:r w:rsidRPr="006F384A">
        <w:rPr>
          <w:rFonts w:ascii="Cambria Math" w:hAnsi="Cambria Math" w:cs="Cambria Math"/>
        </w:rPr>
        <w:t>∠</w:t>
      </w:r>
      <w:r w:rsidRPr="006F384A">
        <w:t>TQR</w:t>
      </w:r>
      <w:r w:rsidRPr="006F384A">
        <w:rPr>
          <w:rFonts w:ascii="Cambria Math" w:hAnsi="Cambria Math" w:cs="Cambria Math"/>
        </w:rPr>
        <w:t>≅∠</w:t>
      </w:r>
      <w:r w:rsidRPr="006F384A">
        <w:t>RST</w:t>
      </w:r>
      <w:r>
        <w:t xml:space="preserve">. This means that the slope of side 2 is congruent to the negative reciprocal of the slope of side 3. </w:t>
      </w:r>
      <w:proofErr w:type="gramStart"/>
      <w:r>
        <w:t>Or…</w:t>
      </w:r>
      <w:proofErr w:type="gramEnd"/>
    </w:p>
    <w:p w:rsidR="006F384A" w:rsidRDefault="006F384A"/>
    <w:p w:rsidR="006F384A" w:rsidRPr="006F384A" w:rsidRDefault="006F384A" w:rsidP="006F384A">
      <w:pPr>
        <w:jc w:val="center"/>
      </w:pPr>
      <m:oMathPara>
        <m:oMath>
          <m:f>
            <m:fPr>
              <m:ctrlPr>
                <w:rPr>
                  <w:rFonts w:ascii="Cambria Math" w:hAnsi="Cambria Math"/>
                  <w:i/>
                </w:rPr>
              </m:ctrlPr>
            </m:fPr>
            <m:num>
              <m:r>
                <w:rPr>
                  <w:rFonts w:ascii="Cambria Math" w:hAnsi="Cambria Math"/>
                </w:rPr>
                <m:t>b</m:t>
              </m:r>
              <m:r>
                <w:rPr>
                  <w:rFonts w:ascii="Cambria Math" w:hAnsi="Cambria Math"/>
                </w:rPr>
                <m:t>-</m:t>
              </m:r>
              <m:r>
                <w:rPr>
                  <w:rFonts w:ascii="Cambria Math" w:hAnsi="Cambria Math"/>
                </w:rPr>
                <m:t>0</m:t>
              </m:r>
            </m:num>
            <m:den>
              <m:r>
                <w:rPr>
                  <w:rFonts w:ascii="Cambria Math" w:hAnsi="Cambria Math"/>
                </w:rPr>
                <m:t>c-a</m:t>
              </m:r>
            </m:den>
          </m:f>
          <m:r>
            <w:rPr>
              <w:rFonts w:ascii="Cambria Math" w:hAnsi="Cambria Math"/>
            </w:rPr>
            <m:t>=-</m:t>
          </m:r>
          <m:f>
            <m:fPr>
              <m:ctrlPr>
                <w:rPr>
                  <w:rFonts w:ascii="Cambria Math" w:hAnsi="Cambria Math"/>
                  <w:i/>
                </w:rPr>
              </m:ctrlPr>
            </m:fPr>
            <m:num>
              <m:r>
                <w:rPr>
                  <w:rFonts w:ascii="Cambria Math" w:hAnsi="Cambria Math"/>
                </w:rPr>
                <m:t>c-0</m:t>
              </m:r>
            </m:num>
            <m:den>
              <m:r>
                <w:rPr>
                  <w:rFonts w:ascii="Cambria Math" w:hAnsi="Cambria Math"/>
                </w:rPr>
                <m:t>b-a</m:t>
              </m:r>
            </m:den>
          </m:f>
          <m:r>
            <w:rPr>
              <w:rFonts w:ascii="Cambria Math" w:hAnsi="Cambria Math"/>
            </w:rPr>
            <m:t xml:space="preserve">  </m:t>
          </m:r>
          <m:r>
            <w:rPr>
              <w:rFonts w:ascii="Cambria Math" w:hAnsi="Cambria Math"/>
            </w:rPr>
            <m:t xml:space="preserve">→   </m:t>
          </m:r>
          <m:f>
            <m:fPr>
              <m:ctrlPr>
                <w:rPr>
                  <w:rFonts w:ascii="Cambria Math" w:hAnsi="Cambria Math"/>
                  <w:i/>
                </w:rPr>
              </m:ctrlPr>
            </m:fPr>
            <m:num>
              <m:r>
                <w:rPr>
                  <w:rFonts w:ascii="Cambria Math" w:hAnsi="Cambria Math"/>
                </w:rPr>
                <m:t>b</m:t>
              </m:r>
            </m:num>
            <m:den>
              <m:r>
                <w:rPr>
                  <w:rFonts w:ascii="Cambria Math" w:hAnsi="Cambria Math"/>
                </w:rPr>
                <m:t>c-a</m:t>
              </m:r>
            </m:den>
          </m:f>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b-a</m:t>
              </m:r>
            </m:den>
          </m:f>
          <m:r>
            <w:rPr>
              <w:rFonts w:ascii="Cambria Math" w:hAnsi="Cambria Math"/>
            </w:rPr>
            <m:t xml:space="preserve">  </m:t>
          </m:r>
          <m:r>
            <w:rPr>
              <w:rFonts w:ascii="Cambria Math" w:hAnsi="Cambria Math"/>
            </w:rPr>
            <m:t xml:space="preserve">→   </m:t>
          </m:r>
          <m:r>
            <w:rPr>
              <w:rFonts w:ascii="Cambria Math" w:hAnsi="Cambria Math"/>
            </w:rPr>
            <m:t>b</m:t>
          </m:r>
          <m:d>
            <m:dPr>
              <m:ctrlPr>
                <w:rPr>
                  <w:rFonts w:ascii="Cambria Math" w:hAnsi="Cambria Math"/>
                  <w:i/>
                </w:rPr>
              </m:ctrlPr>
            </m:dPr>
            <m:e>
              <m:r>
                <w:rPr>
                  <w:rFonts w:ascii="Cambria Math" w:hAnsi="Cambria Math"/>
                </w:rPr>
                <m:t>b-a</m:t>
              </m:r>
            </m:e>
          </m:d>
          <m:r>
            <w:rPr>
              <w:rFonts w:ascii="Cambria Math" w:hAnsi="Cambria Math"/>
            </w:rPr>
            <m:t>=</m:t>
          </m:r>
          <m:r>
            <w:rPr>
              <w:rFonts w:ascii="Cambria Math" w:hAnsi="Cambria Math"/>
            </w:rPr>
            <m:t>-c</m:t>
          </m:r>
          <m:d>
            <m:dPr>
              <m:ctrlPr>
                <w:rPr>
                  <w:rFonts w:ascii="Cambria Math" w:hAnsi="Cambria Math"/>
                  <w:i/>
                </w:rPr>
              </m:ctrlPr>
            </m:dPr>
            <m:e>
              <m:r>
                <w:rPr>
                  <w:rFonts w:ascii="Cambria Math" w:hAnsi="Cambria Math"/>
                </w:rPr>
                <m:t>c-a</m:t>
              </m:r>
            </m:e>
          </m:d>
          <m:r>
            <w:rPr>
              <w:rFonts w:ascii="Cambria Math" w:hAnsi="Cambria Math"/>
            </w:rPr>
            <m:t xml:space="preserve"> </m:t>
          </m:r>
          <m:r>
            <w:rPr>
              <w:rFonts w:ascii="Cambria Math" w:hAnsi="Cambria Math"/>
            </w:rPr>
            <m:t xml:space="preserve">→   </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-ab</m:t>
          </m:r>
          <m:r>
            <w:rPr>
              <w:rFonts w:ascii="Cambria Math" w:hAnsi="Cambria Math"/>
            </w:rPr>
            <m:t>=</m:t>
          </m:r>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+ac…</m:t>
          </m:r>
        </m:oMath>
      </m:oMathPara>
    </w:p>
    <w:p w:rsidR="006F384A" w:rsidRPr="00770D3D" w:rsidRDefault="006F384A" w:rsidP="006F384A">
      <w:pPr>
        <w:jc w:val="center"/>
      </w:pPr>
      <m:oMathPara>
        <m:oMath>
          <m:r>
            <w:rPr>
              <w:rFonts w:ascii="Cambria Math" w:hAnsi="Cambria Math"/>
            </w:rPr>
            <m:t>…</m:t>
          </m:r>
          <m:r>
            <w:rPr>
              <w:rFonts w:ascii="Cambria Math" w:hAnsi="Cambria Math"/>
            </w:rPr>
            <m:t xml:space="preserve">→   </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r>
            <w:rPr>
              <w:rFonts w:ascii="Cambria Math" w:hAnsi="Cambria Math"/>
            </w:rPr>
            <m:t>ab</m:t>
          </m:r>
          <m:r>
            <w:rPr>
              <w:rFonts w:ascii="Cambria Math" w:hAnsi="Cambria Math"/>
            </w:rPr>
            <m:t>+ac</m:t>
          </m:r>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num>
            <m:den>
              <m:r>
                <w:rPr>
                  <w:rFonts w:ascii="Cambria Math" w:hAnsi="Cambria Math"/>
                </w:rPr>
                <m:t>b+c</m:t>
              </m:r>
            </m:den>
          </m:f>
          <m:r>
            <w:rPr>
              <w:rFonts w:ascii="Cambria Math" w:hAnsi="Cambria Math"/>
            </w:rPr>
            <m:t>=a</m:t>
          </m:r>
        </m:oMath>
      </m:oMathPara>
    </w:p>
    <w:p w:rsidR="00770D3D" w:rsidRDefault="00770D3D" w:rsidP="00770D3D">
      <w:r>
        <w:t>T</w:t>
      </w:r>
      <w:r w:rsidR="00B26591">
        <w:t xml:space="preserve">he </w:t>
      </w:r>
      <w:r>
        <w:t xml:space="preserve">only </w:t>
      </w:r>
      <w:r w:rsidR="00B26591">
        <w:t xml:space="preserve">way for this to be true is if both </w:t>
      </w:r>
      <m:oMath>
        <m:r>
          <w:rPr>
            <w:rFonts w:ascii="Cambria Math" w:hAnsi="Cambria Math"/>
          </w:rPr>
          <m:t>b</m:t>
        </m:r>
        <m:r>
          <m:rPr>
            <m:nor/>
          </m:rPr>
          <w:rPr>
            <w:rFonts w:ascii="Cambria Math" w:hAnsi="Cambria Math"/>
          </w:rPr>
          <m:t xml:space="preserve"> and </m:t>
        </m:r>
        <m:r>
          <w:rPr>
            <w:rFonts w:ascii="Cambria Math" w:hAnsi="Cambria Math"/>
          </w:rPr>
          <m:t xml:space="preserve">c </m:t>
        </m:r>
        <m:r>
          <m:rPr>
            <m:nor/>
          </m:rPr>
          <w:rPr>
            <w:rFonts w:ascii="Cambria Math" w:hAnsi="Cambria Math"/>
          </w:rPr>
          <m:t xml:space="preserve">equal </m:t>
        </m:r>
        <m:r>
          <w:rPr>
            <w:rFonts w:ascii="Cambria Math" w:hAnsi="Cambria Math"/>
          </w:rPr>
          <m:t>a.</m:t>
        </m:r>
      </m:oMath>
      <w:r w:rsidR="00B26591">
        <w:t xml:space="preserve"> Thus point </w:t>
      </w:r>
      <w:proofErr w:type="gramStart"/>
      <w:r w:rsidR="00B26591">
        <w:t xml:space="preserve">S </w:t>
      </w:r>
      <w:proofErr w:type="gramEnd"/>
      <m:oMath>
        <m:r>
          <w:rPr>
            <w:rFonts w:ascii="Cambria Math" w:hAnsi="Cambria Math"/>
          </w:rPr>
          <m:t>=</m:t>
        </m:r>
        <m:d>
          <m:dPr>
            <m:ctrlPr>
              <w:rPr>
                <w:rFonts w:ascii="Cambria Math" w:hAnsi="Cambria Math"/>
                <w:i/>
              </w:rPr>
            </m:ctrlPr>
          </m:dPr>
          <m:e>
            <m:r>
              <w:rPr>
                <w:rFonts w:ascii="Cambria Math" w:hAnsi="Cambria Math"/>
              </w:rPr>
              <m:t>a,a</m:t>
            </m:r>
          </m:e>
        </m:d>
      </m:oMath>
      <w:r w:rsidR="00B26591">
        <w:t xml:space="preserve">. Now </w:t>
      </w:r>
      <w:r w:rsidR="00F5774C">
        <w:t xml:space="preserve">let’s see </w:t>
      </w:r>
      <w:r w:rsidR="00B26591">
        <w:t xml:space="preserve">if </w:t>
      </w:r>
      <w:r w:rsidR="00F5774C">
        <w:t xml:space="preserve">the slope of </w:t>
      </w:r>
      <w:r w:rsidR="00B26591">
        <w:t xml:space="preserve">side 1 is </w:t>
      </w:r>
      <w:r w:rsidR="00F5774C">
        <w:t>congruent</w:t>
      </w:r>
      <w:r w:rsidR="00B26591">
        <w:t xml:space="preserve"> to</w:t>
      </w:r>
      <w:r w:rsidR="00F5774C">
        <w:t xml:space="preserve"> the negative reciprocal of</w:t>
      </w:r>
      <w:r w:rsidR="00B26591">
        <w:t xml:space="preserve"> side 2</w:t>
      </w:r>
      <w:r w:rsidR="00F5774C">
        <w:t>.</w:t>
      </w:r>
      <w:r w:rsidR="00B26591">
        <w:t xml:space="preserve"> </w:t>
      </w:r>
    </w:p>
    <w:p w:rsidR="00B26591" w:rsidRPr="00B26591" w:rsidRDefault="00B26591" w:rsidP="00770D3D"/>
    <w:p w:rsidR="00B26591" w:rsidRPr="00B26591" w:rsidRDefault="00B26591" w:rsidP="00770D3D">
      <m:oMathPara>
        <m:oMath>
          <m:f>
            <m:fPr>
              <m:ctrlPr>
                <w:rPr>
                  <w:rFonts w:ascii="Cambria Math" w:hAnsi="Cambria Math"/>
                  <w:i/>
                </w:rPr>
              </m:ctrlPr>
            </m:fPr>
            <m:num>
              <m:r>
                <w:rPr>
                  <w:rFonts w:ascii="Cambria Math" w:hAnsi="Cambria Math"/>
                </w:rPr>
                <m:t>0</m:t>
              </m:r>
              <m:r>
                <w:rPr>
                  <w:rFonts w:ascii="Cambria Math" w:hAnsi="Cambria Math"/>
                </w:rPr>
                <m:t>-</m:t>
              </m:r>
              <m:r>
                <w:rPr>
                  <w:rFonts w:ascii="Cambria Math" w:hAnsi="Cambria Math"/>
                </w:rPr>
                <m:t>0</m:t>
              </m:r>
            </m:num>
            <m:den>
              <m:r>
                <w:rPr>
                  <w:rFonts w:ascii="Cambria Math" w:hAnsi="Cambria Math"/>
                </w:rPr>
                <m:t>a-0</m:t>
              </m:r>
            </m:den>
          </m:f>
          <m:r>
            <w:rPr>
              <w:rFonts w:ascii="Cambria Math" w:hAnsi="Cambria Math"/>
            </w:rPr>
            <m:t>=-</m:t>
          </m:r>
          <m:f>
            <m:fPr>
              <m:ctrlPr>
                <w:rPr>
                  <w:rFonts w:ascii="Cambria Math" w:hAnsi="Cambria Math"/>
                  <w:i/>
                </w:rPr>
              </m:ctrlPr>
            </m:fPr>
            <m:num>
              <m:r>
                <w:rPr>
                  <w:rFonts w:ascii="Cambria Math" w:hAnsi="Cambria Math"/>
                </w:rPr>
                <m:t>a-a</m:t>
              </m:r>
            </m:num>
            <m:den>
              <m:r>
                <w:rPr>
                  <w:rFonts w:ascii="Cambria Math" w:hAnsi="Cambria Math"/>
                </w:rPr>
                <m:t>a</m:t>
              </m:r>
              <m:r>
                <w:rPr>
                  <w:rFonts w:ascii="Cambria Math" w:hAnsi="Cambria Math"/>
                </w:rPr>
                <m:t>-</m:t>
              </m:r>
              <m:r>
                <w:rPr>
                  <w:rFonts w:ascii="Cambria Math" w:hAnsi="Cambria Math"/>
                </w:rPr>
                <m:t>0</m:t>
              </m:r>
            </m:den>
          </m:f>
          <m:r>
            <w:rPr>
              <w:rFonts w:ascii="Cambria Math" w:hAnsi="Cambria Math"/>
            </w:rPr>
            <m:t xml:space="preserve">  →   </m:t>
          </m:r>
          <m:f>
            <m:fPr>
              <m:ctrlPr>
                <w:rPr>
                  <w:rFonts w:ascii="Cambria Math" w:hAnsi="Cambria Math"/>
                  <w:i/>
                </w:rPr>
              </m:ctrlPr>
            </m:fPr>
            <m:num>
              <m:r>
                <w:rPr>
                  <w:rFonts w:ascii="Cambria Math" w:hAnsi="Cambria Math"/>
                </w:rPr>
                <m:t>0</m:t>
              </m:r>
            </m:num>
            <m:den>
              <m:r>
                <w:rPr>
                  <w:rFonts w:ascii="Cambria Math" w:hAnsi="Cambria Math"/>
                </w:rPr>
                <m:t>a</m:t>
              </m:r>
            </m:den>
          </m:f>
          <m:r>
            <w:rPr>
              <w:rFonts w:ascii="Cambria Math" w:hAnsi="Cambria Math"/>
            </w:rPr>
            <m:t>=</m:t>
          </m:r>
          <m:f>
            <m:fPr>
              <m:ctrlPr>
                <w:rPr>
                  <w:rFonts w:ascii="Cambria Math" w:hAnsi="Cambria Math"/>
                  <w:i/>
                </w:rPr>
              </m:ctrlPr>
            </m:fPr>
            <m:num>
              <m:r>
                <w:rPr>
                  <w:rFonts w:ascii="Cambria Math" w:hAnsi="Cambria Math"/>
                </w:rPr>
                <m:t>0</m:t>
              </m:r>
            </m:num>
            <m:den>
              <m:r>
                <w:rPr>
                  <w:rFonts w:ascii="Cambria Math" w:hAnsi="Cambria Math"/>
                </w:rPr>
                <m:t>a</m:t>
              </m:r>
            </m:den>
          </m:f>
          <m:r>
            <w:rPr>
              <w:rFonts w:ascii="Cambria Math" w:hAnsi="Cambria Math"/>
            </w:rPr>
            <m:t xml:space="preserve">  </m:t>
          </m:r>
        </m:oMath>
      </m:oMathPara>
    </w:p>
    <w:p w:rsidR="006F384A" w:rsidRPr="00B95D46" w:rsidRDefault="00F5774C">
      <w:r>
        <w:t>This means Side 1 is perpendicular to side 2 and</w:t>
      </w:r>
      <w:r>
        <w:t xml:space="preserve"> from Theorem 5.7 </w:t>
      </w:r>
      <w:r>
        <w:t>we know</w:t>
      </w:r>
      <w:r>
        <w:t xml:space="preserve"> its op</w:t>
      </w:r>
      <w:r>
        <w:t>posite angle is congruent. Thus ever consecutive angle of the rhombus is perpendicular and it is a square.</w:t>
      </w:r>
    </w:p>
    <w:sectPr w:rsidR="006F384A" w:rsidRPr="00B95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62A"/>
    <w:rsid w:val="0019162A"/>
    <w:rsid w:val="001B359B"/>
    <w:rsid w:val="00256D89"/>
    <w:rsid w:val="00263CFA"/>
    <w:rsid w:val="003F4240"/>
    <w:rsid w:val="00434884"/>
    <w:rsid w:val="00441DD5"/>
    <w:rsid w:val="005C59F7"/>
    <w:rsid w:val="00645A33"/>
    <w:rsid w:val="006663D5"/>
    <w:rsid w:val="006F384A"/>
    <w:rsid w:val="00770D3D"/>
    <w:rsid w:val="008309EC"/>
    <w:rsid w:val="00906622"/>
    <w:rsid w:val="009E5E75"/>
    <w:rsid w:val="00B26591"/>
    <w:rsid w:val="00B95D46"/>
    <w:rsid w:val="00BB2610"/>
    <w:rsid w:val="00C40C1E"/>
    <w:rsid w:val="00CE7641"/>
    <w:rsid w:val="00D037C0"/>
    <w:rsid w:val="00E657DD"/>
    <w:rsid w:val="00F5774C"/>
    <w:rsid w:val="00FE0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6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62A"/>
    <w:rPr>
      <w:rFonts w:ascii="Tahoma" w:hAnsi="Tahoma" w:cs="Tahoma"/>
      <w:sz w:val="16"/>
      <w:szCs w:val="16"/>
    </w:rPr>
  </w:style>
  <w:style w:type="character" w:customStyle="1" w:styleId="BalloonTextChar">
    <w:name w:val="Balloon Text Char"/>
    <w:basedOn w:val="DefaultParagraphFont"/>
    <w:link w:val="BalloonText"/>
    <w:uiPriority w:val="99"/>
    <w:semiHidden/>
    <w:rsid w:val="0019162A"/>
    <w:rPr>
      <w:rFonts w:ascii="Tahoma" w:eastAsia="Times New Roman" w:hAnsi="Tahoma" w:cs="Tahoma"/>
      <w:sz w:val="16"/>
      <w:szCs w:val="16"/>
    </w:rPr>
  </w:style>
  <w:style w:type="character" w:styleId="PlaceholderText">
    <w:name w:val="Placeholder Text"/>
    <w:basedOn w:val="DefaultParagraphFont"/>
    <w:uiPriority w:val="99"/>
    <w:semiHidden/>
    <w:rsid w:val="00B95D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6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62A"/>
    <w:rPr>
      <w:rFonts w:ascii="Tahoma" w:hAnsi="Tahoma" w:cs="Tahoma"/>
      <w:sz w:val="16"/>
      <w:szCs w:val="16"/>
    </w:rPr>
  </w:style>
  <w:style w:type="character" w:customStyle="1" w:styleId="BalloonTextChar">
    <w:name w:val="Balloon Text Char"/>
    <w:basedOn w:val="DefaultParagraphFont"/>
    <w:link w:val="BalloonText"/>
    <w:uiPriority w:val="99"/>
    <w:semiHidden/>
    <w:rsid w:val="0019162A"/>
    <w:rPr>
      <w:rFonts w:ascii="Tahoma" w:eastAsia="Times New Roman" w:hAnsi="Tahoma" w:cs="Tahoma"/>
      <w:sz w:val="16"/>
      <w:szCs w:val="16"/>
    </w:rPr>
  </w:style>
  <w:style w:type="character" w:styleId="PlaceholderText">
    <w:name w:val="Placeholder Text"/>
    <w:basedOn w:val="DefaultParagraphFont"/>
    <w:uiPriority w:val="99"/>
    <w:semiHidden/>
    <w:rsid w:val="00B95D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3" Type="http://schemas.openxmlformats.org/officeDocument/2006/relationships/settings" Target="settings.xml"/><Relationship Id="rId7" Type="http://schemas.openxmlformats.org/officeDocument/2006/relationships/image" Target="media/image3.tm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mp"/><Relationship Id="rId5" Type="http://schemas.openxmlformats.org/officeDocument/2006/relationships/image" Target="media/image1.tmp"/><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2033</TotalTime>
  <Pages>4</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vals</dc:creator>
  <cp:lastModifiedBy>vals</cp:lastModifiedBy>
  <cp:revision>2</cp:revision>
  <dcterms:created xsi:type="dcterms:W3CDTF">2012-04-02T21:06:00Z</dcterms:created>
  <dcterms:modified xsi:type="dcterms:W3CDTF">2012-04-05T21:54:00Z</dcterms:modified>
</cp:coreProperties>
</file>